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734F" w14:textId="3266234F" w:rsidR="00177F06" w:rsidRPr="00492BE2" w:rsidRDefault="00775D59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1F497D" w:themeColor="text2"/>
          <w:sz w:val="28"/>
          <w:szCs w:val="28"/>
        </w:rPr>
      </w:pPr>
      <w:r w:rsidRPr="00492BE2">
        <w:rPr>
          <w:rFonts w:ascii="Cambria" w:hAnsi="Cambria"/>
          <w:b/>
          <w:color w:val="1F497D" w:themeColor="text2"/>
          <w:sz w:val="28"/>
          <w:szCs w:val="28"/>
        </w:rPr>
        <w:t>BHAVAN’S B.P.</w:t>
      </w:r>
      <w:r w:rsidR="00492BE2" w:rsidRPr="00492BE2">
        <w:rPr>
          <w:rFonts w:ascii="Cambria" w:hAnsi="Cambria"/>
          <w:b/>
          <w:color w:val="1F497D" w:themeColor="text2"/>
          <w:sz w:val="28"/>
          <w:szCs w:val="28"/>
        </w:rPr>
        <w:t xml:space="preserve"> </w:t>
      </w:r>
      <w:r w:rsidRPr="00492BE2">
        <w:rPr>
          <w:rFonts w:ascii="Cambria" w:hAnsi="Cambria"/>
          <w:b/>
          <w:color w:val="1F497D" w:themeColor="text2"/>
          <w:sz w:val="28"/>
          <w:szCs w:val="28"/>
        </w:rPr>
        <w:t>BAL MANDIR, KORADI</w:t>
      </w:r>
      <w:r w:rsidR="00492BE2" w:rsidRPr="00492BE2">
        <w:rPr>
          <w:rFonts w:ascii="Cambria" w:hAnsi="Cambria"/>
          <w:b/>
          <w:color w:val="1F497D" w:themeColor="text2"/>
          <w:sz w:val="28"/>
          <w:szCs w:val="28"/>
        </w:rPr>
        <w:t>, NAGPUR.</w:t>
      </w:r>
    </w:p>
    <w:p w14:paraId="3DA5A279" w14:textId="77777777" w:rsidR="00177F06" w:rsidRPr="00492BE2" w:rsidRDefault="00775D59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1F497D" w:themeColor="text2"/>
          <w:sz w:val="28"/>
          <w:szCs w:val="28"/>
        </w:rPr>
      </w:pPr>
      <w:r w:rsidRPr="00492BE2">
        <w:rPr>
          <w:rFonts w:ascii="Cambria" w:hAnsi="Cambria"/>
          <w:b/>
          <w:color w:val="1F497D" w:themeColor="text2"/>
          <w:sz w:val="28"/>
          <w:szCs w:val="28"/>
        </w:rPr>
        <w:t>SESSION: 2024-2025</w:t>
      </w:r>
    </w:p>
    <w:p w14:paraId="1656D0B4" w14:textId="77777777" w:rsidR="00177F06" w:rsidRPr="00FF39A2" w:rsidRDefault="00177F06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18"/>
          <w:szCs w:val="18"/>
        </w:rPr>
      </w:pPr>
    </w:p>
    <w:p w14:paraId="629B4EB8" w14:textId="2E7808C1" w:rsidR="00FF39A2" w:rsidRPr="00492BE2" w:rsidRDefault="00775D59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FF0000"/>
          <w:sz w:val="28"/>
          <w:szCs w:val="28"/>
        </w:rPr>
      </w:pPr>
      <w:r w:rsidRPr="00492BE2">
        <w:rPr>
          <w:rFonts w:ascii="Cambria" w:hAnsi="Cambria"/>
          <w:b/>
          <w:color w:val="FF0000"/>
          <w:sz w:val="28"/>
          <w:szCs w:val="28"/>
        </w:rPr>
        <w:t xml:space="preserve">REPORT ON </w:t>
      </w:r>
      <w:r w:rsidR="00FF39A2" w:rsidRPr="00492BE2">
        <w:rPr>
          <w:rFonts w:ascii="Cambria" w:hAnsi="Cambria"/>
          <w:b/>
          <w:color w:val="FF0000"/>
          <w:sz w:val="28"/>
          <w:szCs w:val="28"/>
        </w:rPr>
        <w:t>MULTI CULTURE FANCY DRESS COMPETITION</w:t>
      </w:r>
    </w:p>
    <w:p w14:paraId="03C57ACD" w14:textId="4BAA62C0" w:rsidR="00177F06" w:rsidRPr="00492BE2" w:rsidRDefault="00FF39A2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8064A2" w:themeColor="accent4"/>
          <w:sz w:val="28"/>
          <w:szCs w:val="28"/>
        </w:rPr>
      </w:pPr>
      <w:r w:rsidRPr="00492BE2">
        <w:rPr>
          <w:rFonts w:ascii="Cambria" w:hAnsi="Cambria"/>
          <w:b/>
          <w:color w:val="8064A2" w:themeColor="accent4"/>
          <w:sz w:val="28"/>
          <w:szCs w:val="28"/>
        </w:rPr>
        <w:t xml:space="preserve"> </w:t>
      </w:r>
    </w:p>
    <w:p w14:paraId="4ADD3F7F" w14:textId="7B27C30E" w:rsidR="00FF39A2" w:rsidRPr="00492BE2" w:rsidRDefault="00775D59" w:rsidP="00FF39A2">
      <w:pPr>
        <w:jc w:val="left"/>
        <w:rPr>
          <w:rFonts w:ascii="Cambria" w:hAnsi="Cambria" w:cs="Times New Roman"/>
          <w:color w:val="8064A2" w:themeColor="accent4"/>
          <w:sz w:val="24"/>
          <w:szCs w:val="24"/>
        </w:rPr>
      </w:pP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This year Bhavan’s B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>.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P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>.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Vidya Mandir, Koradi, Nagpur has undertaken a yearlong International Project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 xml:space="preserve"> “RIDS” i.e. 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Recognition of International Dimensions in 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School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 xml:space="preserve">, 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which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includes 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 xml:space="preserve">seven different 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projects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which are 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embedded within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the school curriculum. 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 xml:space="preserve">Out of which the 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>project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undertaken </w:t>
      </w:r>
      <w:r w:rsidR="00FF39A2" w:rsidRPr="00492BE2">
        <w:rPr>
          <w:rStyle w:val="Strong"/>
          <w:rFonts w:ascii="Cambria" w:hAnsi="Cambria"/>
          <w:b w:val="0"/>
          <w:color w:val="8064A2" w:themeColor="accent4"/>
        </w:rPr>
        <w:t>for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Bal Mandir is</w:t>
      </w:r>
      <w:r w:rsidR="00FF39A2"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 on the topic </w:t>
      </w:r>
      <w:r w:rsidRPr="00492BE2">
        <w:rPr>
          <w:rStyle w:val="Strong"/>
          <w:rFonts w:ascii="Cambria" w:hAnsi="Cambria"/>
          <w:b w:val="0"/>
          <w:color w:val="8064A2" w:themeColor="accent4"/>
          <w:sz w:val="24"/>
          <w:szCs w:val="24"/>
        </w:rPr>
        <w:t xml:space="preserve">“CULTURAL KALIEDOSCOPE” </w:t>
      </w:r>
      <w:r w:rsidR="00FF39A2" w:rsidRPr="00492BE2">
        <w:rPr>
          <w:rFonts w:ascii="Cambria" w:hAnsi="Cambria" w:cs="Times New Roman"/>
          <w:color w:val="8064A2" w:themeColor="accent4"/>
          <w:sz w:val="24"/>
          <w:szCs w:val="24"/>
        </w:rPr>
        <w:t xml:space="preserve">pertaining to the Traditional Dance forms, cuisines and clothing style of India (Maharashtra), Japan, Bhutan, Nepal &amp; Russia. </w:t>
      </w:r>
    </w:p>
    <w:p w14:paraId="3146C6EB" w14:textId="77777777" w:rsidR="00775D59" w:rsidRDefault="00FF39A2" w:rsidP="00F70E2D">
      <w:pPr>
        <w:pStyle w:val="NormalWeb"/>
        <w:jc w:val="both"/>
        <w:rPr>
          <w:rFonts w:ascii="Cambria" w:hAnsi="Cambria" w:cs="Cambria"/>
          <w:color w:val="8064A2" w:themeColor="accent4"/>
        </w:rPr>
      </w:pPr>
      <w:r w:rsidRPr="00492BE2">
        <w:rPr>
          <w:rStyle w:val="Strong"/>
          <w:rFonts w:ascii="Cambria" w:hAnsi="Cambria"/>
          <w:b w:val="0"/>
          <w:color w:val="8064A2" w:themeColor="accent4"/>
        </w:rPr>
        <w:t xml:space="preserve">                      Recently, the school conducted </w:t>
      </w:r>
      <w:r w:rsidRPr="00492BE2">
        <w:rPr>
          <w:rFonts w:ascii="Cambria" w:hAnsi="Cambria" w:cs="Cambria"/>
          <w:color w:val="8064A2" w:themeColor="accent4"/>
        </w:rPr>
        <w:t xml:space="preserve">a “Multi-Culture Fancy Dress Competition” under this project </w:t>
      </w:r>
      <w:r w:rsidRPr="00492BE2">
        <w:rPr>
          <w:rFonts w:ascii="Cambria" w:hAnsi="Cambria"/>
          <w:color w:val="8064A2" w:themeColor="accent4"/>
        </w:rPr>
        <w:t xml:space="preserve">wherein the parent and the child came decked up as per the </w:t>
      </w:r>
      <w:r w:rsidRPr="00492BE2">
        <w:rPr>
          <w:rFonts w:ascii="Cambria" w:hAnsi="Cambria"/>
          <w:b/>
          <w:bCs/>
          <w:color w:val="8064A2" w:themeColor="accent4"/>
        </w:rPr>
        <w:t>CLOTHING STYLE</w:t>
      </w:r>
      <w:r w:rsidRPr="00492BE2">
        <w:rPr>
          <w:rFonts w:ascii="Cambria" w:hAnsi="Cambria"/>
          <w:color w:val="8064A2" w:themeColor="accent4"/>
        </w:rPr>
        <w:t xml:space="preserve"> of the country allotted to them and also shared information about the same. </w:t>
      </w:r>
      <w:r w:rsidRPr="00492BE2">
        <w:rPr>
          <w:rFonts w:ascii="Cambria" w:hAnsi="Cambria" w:cs="Cambria"/>
          <w:color w:val="8064A2" w:themeColor="accent4"/>
        </w:rPr>
        <w:t xml:space="preserve">Parent-child representing India (Maharashtra) captivated the audience with their regal Nawari </w:t>
      </w:r>
      <w:r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>sarees</w:t>
      </w:r>
      <w:r w:rsidRPr="00492BE2">
        <w:rPr>
          <w:rFonts w:ascii="Cambria" w:hAnsi="Cambria" w:cs="Cambria"/>
          <w:color w:val="8064A2" w:themeColor="accent4"/>
        </w:rPr>
        <w:t xml:space="preserve"> </w:t>
      </w:r>
      <w:r w:rsidR="002A5259" w:rsidRPr="00492BE2">
        <w:rPr>
          <w:rFonts w:ascii="Cambria" w:hAnsi="Cambria" w:cs="Cambria"/>
          <w:color w:val="8064A2" w:themeColor="accent4"/>
        </w:rPr>
        <w:t xml:space="preserve">, the Japanese parent-child duo brought a serene charm with their intricately designed </w:t>
      </w:r>
      <w:r w:rsidR="002A5259"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>Kimonos</w:t>
      </w:r>
      <w:r w:rsidR="002A5259" w:rsidRPr="00492BE2">
        <w:rPr>
          <w:rStyle w:val="Emphasis"/>
          <w:rFonts w:ascii="Cambria" w:hAnsi="Cambria" w:cs="Cambria"/>
          <w:color w:val="8064A2" w:themeColor="accent4"/>
        </w:rPr>
        <w:t xml:space="preserve"> </w:t>
      </w:r>
      <w:r w:rsidR="002A5259" w:rsidRPr="00492BE2">
        <w:rPr>
          <w:rFonts w:ascii="Cambria" w:hAnsi="Cambria" w:cs="Cambria"/>
          <w:color w:val="8064A2" w:themeColor="accent4"/>
        </w:rPr>
        <w:t xml:space="preserve">while the Bhutan pair impressed with their vibrant </w:t>
      </w:r>
      <w:r w:rsidR="002A5259"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>Gho</w:t>
      </w:r>
      <w:r w:rsidR="002A5259" w:rsidRPr="00492BE2">
        <w:rPr>
          <w:rFonts w:ascii="Cambria" w:hAnsi="Cambria" w:cs="Cambria"/>
          <w:i/>
          <w:iCs/>
          <w:color w:val="8064A2" w:themeColor="accent4"/>
        </w:rPr>
        <w:t xml:space="preserve"> and </w:t>
      </w:r>
      <w:r w:rsidR="002A5259"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>Kira</w:t>
      </w:r>
      <w:r w:rsidR="002A5259" w:rsidRPr="00492BE2">
        <w:rPr>
          <w:rFonts w:ascii="Cambria" w:hAnsi="Cambria" w:cs="Cambria"/>
          <w:color w:val="8064A2" w:themeColor="accent4"/>
        </w:rPr>
        <w:t xml:space="preserve">. Russian participant duo embraced the grace of their traditional </w:t>
      </w:r>
      <w:r w:rsidR="002A5259"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>Sarafan  and the Ponev</w:t>
      </w:r>
      <w:r w:rsidR="00F70E2D" w:rsidRPr="00492BE2">
        <w:rPr>
          <w:rStyle w:val="Emphasis"/>
          <w:rFonts w:ascii="Cambria" w:hAnsi="Cambria" w:cs="Cambria"/>
          <w:i w:val="0"/>
          <w:iCs w:val="0"/>
          <w:color w:val="8064A2" w:themeColor="accent4"/>
        </w:rPr>
        <w:t xml:space="preserve">. </w:t>
      </w:r>
      <w:r w:rsidR="00F70E2D" w:rsidRPr="00492BE2">
        <w:rPr>
          <w:rFonts w:ascii="Cambria" w:hAnsi="Cambria" w:cs="Cambria"/>
          <w:color w:val="8064A2" w:themeColor="accent4"/>
        </w:rPr>
        <w:t xml:space="preserve">The activity was judged by the school EPTA members Smt. Kanika Jani, Smt. Komal Goel and Smt. Reema Khan. </w:t>
      </w:r>
    </w:p>
    <w:p w14:paraId="4BFF9BF4" w14:textId="59C20089" w:rsidR="00F70E2D" w:rsidRPr="00492BE2" w:rsidRDefault="00775D59" w:rsidP="00F70E2D">
      <w:pPr>
        <w:pStyle w:val="NormalWeb"/>
        <w:jc w:val="both"/>
        <w:rPr>
          <w:rFonts w:ascii="Cambria" w:hAnsi="Cambria" w:cs="Cambria"/>
          <w:color w:val="8064A2" w:themeColor="accent4"/>
        </w:rPr>
      </w:pPr>
      <w:r>
        <w:rPr>
          <w:rFonts w:ascii="Cambria" w:hAnsi="Cambria" w:cs="Cambria"/>
          <w:color w:val="8064A2" w:themeColor="accent4"/>
        </w:rPr>
        <w:t xml:space="preserve">                          Mast. Shinoy Khatarkar along with the mother Smt. Kirti Khatarkar were selected as t</w:t>
      </w:r>
      <w:r w:rsidR="00F70E2D" w:rsidRPr="00492BE2">
        <w:rPr>
          <w:rFonts w:ascii="Cambria" w:hAnsi="Cambria" w:cs="Cambria"/>
          <w:color w:val="8064A2" w:themeColor="accent4"/>
        </w:rPr>
        <w:t xml:space="preserve">he best parent-child duo for the excellent presentation of </w:t>
      </w:r>
      <w:r w:rsidR="00365655">
        <w:rPr>
          <w:rFonts w:ascii="Cambria" w:hAnsi="Cambria" w:cs="Cambria"/>
          <w:color w:val="8064A2" w:themeColor="accent4"/>
        </w:rPr>
        <w:t>J</w:t>
      </w:r>
      <w:r w:rsidR="00023494">
        <w:rPr>
          <w:rFonts w:ascii="Cambria" w:hAnsi="Cambria" w:cs="Cambria"/>
          <w:color w:val="8064A2" w:themeColor="accent4"/>
        </w:rPr>
        <w:t>apanese</w:t>
      </w:r>
      <w:r w:rsidR="00F70E2D" w:rsidRPr="00492BE2">
        <w:rPr>
          <w:rFonts w:ascii="Cambria" w:hAnsi="Cambria" w:cs="Cambria"/>
          <w:color w:val="8064A2" w:themeColor="accent4"/>
        </w:rPr>
        <w:t xml:space="preserve"> traditional attire.</w:t>
      </w:r>
    </w:p>
    <w:p w14:paraId="3CDB5440" w14:textId="54CBE406" w:rsidR="00F70E2D" w:rsidRPr="00492BE2" w:rsidRDefault="00F70E2D" w:rsidP="00F70E2D">
      <w:pPr>
        <w:pStyle w:val="NormalWeb"/>
        <w:spacing w:before="0" w:beforeAutospacing="0"/>
        <w:rPr>
          <w:rFonts w:ascii="Cambria" w:hAnsi="Cambria" w:cs="Cambria"/>
          <w:color w:val="8064A2" w:themeColor="accent4"/>
        </w:rPr>
      </w:pPr>
      <w:r>
        <w:rPr>
          <w:rFonts w:ascii="Cambria" w:hAnsi="Cambria" w:cs="Cambria"/>
        </w:rPr>
        <w:t xml:space="preserve">                 </w:t>
      </w:r>
      <w:r w:rsidRPr="00492BE2">
        <w:rPr>
          <w:rFonts w:ascii="Cambria" w:hAnsi="Cambria" w:cs="Cambria"/>
          <w:color w:val="8064A2" w:themeColor="accent4"/>
        </w:rPr>
        <w:t xml:space="preserve">The parent-child duo was a spectacle of tradition and creativity as they walked hand-in-hand creating moments of pure joy and leaving the audience with lasting memories. Their smiles, confidence, and togetherness lit up the event and inspired all present. </w:t>
      </w:r>
    </w:p>
    <w:p w14:paraId="1CDFBC5F" w14:textId="0D959538" w:rsidR="00177F06" w:rsidRPr="00492BE2" w:rsidRDefault="00492BE2" w:rsidP="00F70E2D">
      <w:pPr>
        <w:pStyle w:val="NormalWeb"/>
        <w:spacing w:before="0" w:beforeAutospacing="0"/>
        <w:rPr>
          <w:rFonts w:ascii="Cambria" w:hAnsi="Cambria"/>
          <w:color w:val="8064A2" w:themeColor="accent4"/>
        </w:rPr>
      </w:pPr>
      <w:r w:rsidRPr="00492BE2">
        <w:rPr>
          <w:rFonts w:ascii="Cambria" w:hAnsi="Cambria"/>
          <w:noProof/>
          <w:color w:val="8064A2" w:themeColor="accent4"/>
          <w:lang w:val="en-IN"/>
        </w:rPr>
        <w:drawing>
          <wp:anchor distT="0" distB="0" distL="114300" distR="114300" simplePos="0" relativeHeight="251660288" behindDoc="1" locked="0" layoutInCell="1" allowOverlap="1" wp14:anchorId="49E8372D" wp14:editId="30CADAED">
            <wp:simplePos x="0" y="0"/>
            <wp:positionH relativeFrom="column">
              <wp:posOffset>-9525</wp:posOffset>
            </wp:positionH>
            <wp:positionV relativeFrom="paragraph">
              <wp:posOffset>711835</wp:posOffset>
            </wp:positionV>
            <wp:extent cx="6008370" cy="3324225"/>
            <wp:effectExtent l="19050" t="19050" r="11430" b="28575"/>
            <wp:wrapTight wrapText="bothSides">
              <wp:wrapPolygon edited="0">
                <wp:start x="-68" y="-124"/>
                <wp:lineTo x="-68" y="21662"/>
                <wp:lineTo x="21573" y="21662"/>
                <wp:lineTo x="21573" y="-124"/>
                <wp:lineTo x="-68" y="-124"/>
              </wp:wrapPolygon>
            </wp:wrapTight>
            <wp:docPr id="1621466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4864" b="14311"/>
                    <a:stretch/>
                  </pic:blipFill>
                  <pic:spPr bwMode="auto">
                    <a:xfrm>
                      <a:off x="0" y="0"/>
                      <a:ext cx="6008370" cy="3324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E2D" w:rsidRPr="00492BE2">
        <w:rPr>
          <w:rFonts w:ascii="Cambria" w:hAnsi="Cambria" w:cs="Cambria"/>
          <w:color w:val="8064A2" w:themeColor="accent4"/>
        </w:rPr>
        <w:t xml:space="preserve">                        </w:t>
      </w:r>
      <w:r w:rsidRPr="00492BE2">
        <w:rPr>
          <w:rFonts w:ascii="Cambria" w:hAnsi="Cambria" w:cs="Cambria"/>
          <w:color w:val="8064A2" w:themeColor="accent4"/>
        </w:rPr>
        <w:t xml:space="preserve">The </w:t>
      </w:r>
      <w:r w:rsidR="00F70E2D" w:rsidRPr="00492BE2">
        <w:rPr>
          <w:rFonts w:ascii="Cambria" w:hAnsi="Cambria" w:cs="Cambria"/>
          <w:color w:val="8064A2" w:themeColor="accent4"/>
        </w:rPr>
        <w:t>activity</w:t>
      </w:r>
      <w:r w:rsidRPr="00492BE2">
        <w:rPr>
          <w:rFonts w:ascii="Cambria" w:hAnsi="Cambria" w:cs="Cambria"/>
          <w:color w:val="8064A2" w:themeColor="accent4"/>
        </w:rPr>
        <w:t xml:space="preserve"> was a resounding success</w:t>
      </w:r>
      <w:r w:rsidRPr="00492BE2">
        <w:rPr>
          <w:rFonts w:ascii="Cambria" w:hAnsi="Cambria"/>
          <w:color w:val="8064A2" w:themeColor="accent4"/>
        </w:rPr>
        <w:t xml:space="preserve"> under the able guidance of the Principal</w:t>
      </w:r>
      <w:r w:rsidR="00F70E2D" w:rsidRPr="00492BE2">
        <w:rPr>
          <w:rFonts w:ascii="Cambria" w:hAnsi="Cambria"/>
          <w:color w:val="8064A2" w:themeColor="accent4"/>
        </w:rPr>
        <w:t xml:space="preserve">          </w:t>
      </w:r>
      <w:r w:rsidRPr="00492BE2">
        <w:rPr>
          <w:rFonts w:ascii="Cambria" w:hAnsi="Cambria"/>
          <w:color w:val="8064A2" w:themeColor="accent4"/>
        </w:rPr>
        <w:t xml:space="preserve"> Ms.</w:t>
      </w:r>
      <w:r w:rsidR="00F70E2D" w:rsidRPr="00492BE2">
        <w:rPr>
          <w:rFonts w:ascii="Cambria" w:hAnsi="Cambria"/>
          <w:color w:val="8064A2" w:themeColor="accent4"/>
        </w:rPr>
        <w:t xml:space="preserve"> </w:t>
      </w:r>
      <w:r w:rsidRPr="00492BE2">
        <w:rPr>
          <w:rFonts w:ascii="Cambria" w:hAnsi="Cambria"/>
          <w:color w:val="8064A2" w:themeColor="accent4"/>
        </w:rPr>
        <w:t xml:space="preserve">Sarbani Bose, Pre-Primary I/C Ms. Neha Khatri and the pedagogues whose unfaltering efforts paved way for the smooth culmination of the event. </w:t>
      </w:r>
    </w:p>
    <w:p w14:paraId="4E4A4F78" w14:textId="3513C15D" w:rsidR="00177F06" w:rsidRPr="00FF39A2" w:rsidRDefault="00492BE2">
      <w:pPr>
        <w:pStyle w:val="NormalWeb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EC3E" wp14:editId="12E0274F">
                <wp:simplePos x="0" y="0"/>
                <wp:positionH relativeFrom="column">
                  <wp:posOffset>228600</wp:posOffset>
                </wp:positionH>
                <wp:positionV relativeFrom="paragraph">
                  <wp:posOffset>3474720</wp:posOffset>
                </wp:positionV>
                <wp:extent cx="5724525" cy="361950"/>
                <wp:effectExtent l="0" t="0" r="9525" b="0"/>
                <wp:wrapNone/>
                <wp:docPr id="12947677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70FFF" w14:textId="7C9C165B" w:rsidR="00492BE2" w:rsidRPr="00492BE2" w:rsidRDefault="00492BE2" w:rsidP="00492BE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92BE2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>Parent- child duo donned in Traditional attire of different countries.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DEC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273.6pt;width:45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" fillcolor="white [3201]" stroked="f" strokeweight=".5pt">
                <v:textbox>
                  <w:txbxContent>
                    <w:p w14:paraId="50770FFF" w14:textId="7C9C165B" w:rsidR="00492BE2" w:rsidRPr="00492BE2" w:rsidRDefault="00492BE2" w:rsidP="00492BE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</w:pPr>
                      <w:r w:rsidRPr="00492BE2">
                        <w:rPr>
                          <w:rFonts w:ascii="Cambria" w:hAnsi="Cambria"/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>Parent- child duo donned in Traditional attire of different countries.</w:t>
                      </w:r>
                    </w:p>
                  </w:txbxContent>
                </v:textbox>
              </v:shape>
            </w:pict>
          </mc:Fallback>
        </mc:AlternateContent>
      </w:r>
    </w:p>
    <w:p w14:paraId="13D788F6" w14:textId="4CF86352" w:rsidR="00177F06" w:rsidRPr="00FF39A2" w:rsidRDefault="00177F06">
      <w:pPr>
        <w:pStyle w:val="NormalWeb"/>
        <w:rPr>
          <w:rFonts w:ascii="Cambria" w:hAnsi="Cambria"/>
          <w:b/>
          <w:sz w:val="28"/>
          <w:szCs w:val="28"/>
        </w:rPr>
      </w:pPr>
    </w:p>
    <w:p w14:paraId="6C999F3F" w14:textId="765D508F" w:rsidR="00492BE2" w:rsidRPr="00492BE2" w:rsidRDefault="00492BE2" w:rsidP="00492BE2">
      <w:pPr>
        <w:pStyle w:val="NormalWeb"/>
        <w:rPr>
          <w:rFonts w:ascii="Cambria" w:hAnsi="Cambria"/>
          <w:lang w:val="en-IN"/>
        </w:rPr>
      </w:pPr>
    </w:p>
    <w:p w14:paraId="4EADFB17" w14:textId="0F05AFDB" w:rsidR="00177F06" w:rsidRPr="00FF39A2" w:rsidRDefault="00177F06" w:rsidP="00492BE2">
      <w:pPr>
        <w:pStyle w:val="NormalWeb"/>
        <w:rPr>
          <w:rFonts w:ascii="Cambria" w:hAnsi="Cambria"/>
        </w:rPr>
      </w:pPr>
    </w:p>
    <w:sectPr w:rsidR="00177F06" w:rsidRPr="00FF39A2" w:rsidSect="00492BE2">
      <w:pgSz w:w="11907" w:h="16839" w:code="9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0652" w14:textId="77777777" w:rsidR="00FF7237" w:rsidRDefault="00FF7237">
      <w:pPr>
        <w:spacing w:after="0"/>
      </w:pPr>
      <w:r>
        <w:separator/>
      </w:r>
    </w:p>
  </w:endnote>
  <w:endnote w:type="continuationSeparator" w:id="0">
    <w:p w14:paraId="61C37517" w14:textId="77777777" w:rsidR="00FF7237" w:rsidRDefault="00FF7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0F797" w14:textId="77777777" w:rsidR="00FF7237" w:rsidRDefault="00FF7237">
      <w:pPr>
        <w:spacing w:after="0"/>
      </w:pPr>
      <w:r>
        <w:separator/>
      </w:r>
    </w:p>
  </w:footnote>
  <w:footnote w:type="continuationSeparator" w:id="0">
    <w:p w14:paraId="71A5EB16" w14:textId="77777777" w:rsidR="00FF7237" w:rsidRDefault="00FF72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61"/>
    <w:rsid w:val="00023494"/>
    <w:rsid w:val="00066BB0"/>
    <w:rsid w:val="00106CA9"/>
    <w:rsid w:val="00177F06"/>
    <w:rsid w:val="001B522E"/>
    <w:rsid w:val="001C239D"/>
    <w:rsid w:val="00221D45"/>
    <w:rsid w:val="002A5259"/>
    <w:rsid w:val="00365655"/>
    <w:rsid w:val="00464D55"/>
    <w:rsid w:val="00492BE2"/>
    <w:rsid w:val="00694785"/>
    <w:rsid w:val="006B4B9E"/>
    <w:rsid w:val="006E7B00"/>
    <w:rsid w:val="00775D59"/>
    <w:rsid w:val="009F140C"/>
    <w:rsid w:val="00CC536C"/>
    <w:rsid w:val="00CF7C6C"/>
    <w:rsid w:val="00D46B42"/>
    <w:rsid w:val="00DE5957"/>
    <w:rsid w:val="00E60061"/>
    <w:rsid w:val="00F70E2D"/>
    <w:rsid w:val="00F8592E"/>
    <w:rsid w:val="00F91B6F"/>
    <w:rsid w:val="00FF39A2"/>
    <w:rsid w:val="00FF7237"/>
    <w:rsid w:val="12B87395"/>
    <w:rsid w:val="39171E7C"/>
    <w:rsid w:val="404A292A"/>
    <w:rsid w:val="578B531B"/>
    <w:rsid w:val="6AE677BE"/>
    <w:rsid w:val="6BB0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29DF"/>
  <w15:docId w15:val="{ADF437EF-E2E0-47D2-83C9-9C6EE9E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Bhavan's B. P. Vidya Mandir, Koradi , Nagpur</cp:lastModifiedBy>
  <cp:revision>8</cp:revision>
  <cp:lastPrinted>2025-01-28T06:24:00Z</cp:lastPrinted>
  <dcterms:created xsi:type="dcterms:W3CDTF">2024-09-20T17:32:00Z</dcterms:created>
  <dcterms:modified xsi:type="dcterms:W3CDTF">2025-01-29T09:12:00Z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4C3EAFABDACA4D22BE381D22A40515EA_13</vt:lpwstr>
  </property>
</Properties>
</file>